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AC232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23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林海雪原度假旅游项目初勘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AC232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232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黑龙江省海林市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AC232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23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2026-SDJK-KC1-地-0054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65" w:rsidRDefault="004E7A65" w:rsidP="0090706C">
      <w:r>
        <w:separator/>
      </w:r>
    </w:p>
  </w:endnote>
  <w:endnote w:type="continuationSeparator" w:id="0">
    <w:p w:rsidR="004E7A65" w:rsidRDefault="004E7A65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C232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C232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C232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C232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65" w:rsidRDefault="004E7A65" w:rsidP="0090706C">
      <w:r>
        <w:separator/>
      </w:r>
    </w:p>
  </w:footnote>
  <w:footnote w:type="continuationSeparator" w:id="0">
    <w:p w:rsidR="004E7A65" w:rsidRDefault="004E7A65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2026-05-11T01:56:00Z</dcterms:modified>
</cp:coreProperties>
</file>