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480B">
      <w:pPr>
        <w:tabs>
          <w:tab w:val="left" w:pos="0"/>
          <w:tab w:val="left" w:pos="180"/>
          <w:tab w:val="left" w:pos="360"/>
          <w:tab w:val="left" w:pos="5040"/>
        </w:tabs>
        <w:spacing w:line="360" w:lineRule="auto"/>
        <w:ind w:firstLine="643" w:firstLineChars="200"/>
        <w:jc w:val="center"/>
        <w:outlineLvl w:val="0"/>
        <w:rPr>
          <w:rFonts w:ascii="宋体" w:hAnsi="宋体" w:cs="宋体"/>
          <w:b/>
          <w:sz w:val="32"/>
          <w:szCs w:val="32"/>
        </w:rPr>
      </w:pPr>
      <w:bookmarkStart w:id="0" w:name="_Toc17048"/>
      <w:r>
        <w:rPr>
          <w:rFonts w:hint="eastAsia" w:ascii="宋体" w:hAnsi="宋体" w:cs="宋体"/>
          <w:b/>
          <w:sz w:val="32"/>
          <w:szCs w:val="32"/>
        </w:rPr>
        <w:t>山东建勘集团有限公司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生产</w:t>
      </w:r>
      <w:r>
        <w:rPr>
          <w:rFonts w:hint="eastAsia" w:ascii="宋体" w:hAnsi="宋体" w:cs="宋体"/>
          <w:b/>
          <w:sz w:val="32"/>
          <w:szCs w:val="32"/>
        </w:rPr>
        <w:t>用车采购</w:t>
      </w:r>
      <w:r>
        <w:rPr>
          <w:rFonts w:ascii="宋体" w:hAnsi="宋体" w:cs="宋体"/>
          <w:b/>
          <w:sz w:val="32"/>
          <w:szCs w:val="32"/>
        </w:rPr>
        <w:t>公告</w:t>
      </w:r>
      <w:bookmarkEnd w:id="0"/>
      <w:bookmarkStart w:id="5" w:name="_GoBack"/>
      <w:bookmarkEnd w:id="5"/>
    </w:p>
    <w:p w14:paraId="5A2069AF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、项目概况  </w:t>
      </w:r>
    </w:p>
    <w:p w14:paraId="68CF1983">
      <w:pPr>
        <w:widowControl w:val="0"/>
        <w:shd w:val="clear" w:color="auto" w:fill="auto"/>
        <w:tabs>
          <w:tab w:val="left" w:pos="423"/>
        </w:tabs>
        <w:spacing w:line="360" w:lineRule="auto"/>
        <w:ind w:left="479" w:leftChars="228"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山东建勘集团有限公司（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勘察二公司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）根据实际需求，需采购生产用车一辆，该采购项目现已具备招标条件。</w:t>
      </w:r>
    </w:p>
    <w:p w14:paraId="52DA6EA1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 xml:space="preserve">、项目基本情况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</w:t>
      </w:r>
    </w:p>
    <w:p w14:paraId="7C44FB38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项目名称：</w:t>
      </w:r>
      <w:bookmarkStart w:id="1" w:name="OLE_LINK7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山东建勘集团有限公司（勘察二公司）生产用车采购项目</w:t>
      </w:r>
    </w:p>
    <w:p w14:paraId="2D988EE1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2.交付地点：济南市天桥区无影山西路686号</w:t>
      </w:r>
    </w:p>
    <w:bookmarkEnd w:id="1"/>
    <w:p w14:paraId="309F4B32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采购方式：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询比价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</w:t>
      </w:r>
    </w:p>
    <w:p w14:paraId="3947588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采购内容：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生产用车1辆，详细采购信息,登录报价平台后详见询价文件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2B4898F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付款：</w:t>
      </w:r>
    </w:p>
    <w:p w14:paraId="0B12567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（1）付款方式：全款购车方式，合同签订后支付100%车辆款。</w:t>
      </w:r>
    </w:p>
    <w:p w14:paraId="2A13EF7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（2）支付方式：电汇。</w:t>
      </w:r>
    </w:p>
    <w:p w14:paraId="2E3DDBC8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 xml:space="preserve">、供应商资格条件  </w:t>
      </w:r>
    </w:p>
    <w:p w14:paraId="6023E851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1.供应商在中国境内注册，持有合法有效的营业执照；</w:t>
      </w:r>
    </w:p>
    <w:p w14:paraId="23DC889C">
      <w:pPr>
        <w:pStyle w:val="7"/>
        <w:shd w:val="clear" w:color="auto" w:fill="auto"/>
        <w:tabs>
          <w:tab w:val="left" w:pos="423"/>
        </w:tabs>
        <w:spacing w:line="360" w:lineRule="auto"/>
        <w:ind w:left="719" w:leftChars="228" w:hanging="240" w:hangingChars="1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2.供应商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</w:p>
    <w:p w14:paraId="65EDBBCF">
      <w:pPr>
        <w:widowControl w:val="0"/>
        <w:shd w:val="clear" w:color="auto" w:fill="auto"/>
        <w:tabs>
          <w:tab w:val="left" w:pos="423"/>
        </w:tabs>
        <w:spacing w:line="360" w:lineRule="auto"/>
        <w:ind w:left="719" w:leftChars="228" w:hanging="240" w:hangingChars="1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供应商应录入山东建勘供应商库（供应商入库成功后，可获取账号登录查看采购文件，进行网上报价）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；</w:t>
      </w:r>
    </w:p>
    <w:p w14:paraId="486B19AF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4.本项目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不接受联合体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718BBF21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、采购文件领取</w:t>
      </w:r>
    </w:p>
    <w:p w14:paraId="6EE12E8B">
      <w:pPr>
        <w:widowControl w:val="0"/>
        <w:shd w:val="clear" w:color="auto" w:fill="auto"/>
        <w:tabs>
          <w:tab w:val="left" w:pos="423"/>
        </w:tabs>
        <w:spacing w:line="360" w:lineRule="auto"/>
        <w:ind w:left="479" w:leftChars="228" w:firstLine="480" w:firstLineChars="200"/>
        <w:jc w:val="left"/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凡有意参加报价的供应商，凭供应商账号登录山东建勘综合信息管理系统查看询价文件，进行报价。</w:t>
      </w:r>
    </w:p>
    <w:p w14:paraId="73040193">
      <w:pPr>
        <w:pStyle w:val="7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67765D5A">
      <w:pPr>
        <w:pStyle w:val="7"/>
        <w:shd w:val="clear" w:color="auto" w:fill="auto"/>
        <w:tabs>
          <w:tab w:val="left" w:pos="423"/>
        </w:tabs>
        <w:spacing w:line="360" w:lineRule="auto"/>
        <w:ind w:left="719" w:leftChars="228" w:hanging="240" w:hangingChars="100"/>
        <w:jc w:val="left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bookmarkStart w:id="3" w:name="_Toc20061"/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1.报价文件提交的截止时间为2026年5月20日10时30分，报价人应在截止时间前登录山东建勘综合信息管理系统报价，提交电子报价文件。此时间截止后，系统关闭，供应商无法提交报价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 w14:paraId="3691B5F1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2.本项目采用网上系统投标，报价人无需到现场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bookmarkEnd w:id="3"/>
    <w:p w14:paraId="51CCEDB6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4459"/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六、发布公告媒介</w:t>
      </w:r>
      <w:bookmarkEnd w:id="4"/>
    </w:p>
    <w:p w14:paraId="424ED60B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本项目公告在山东建勘集团有限公司官网http://www.sdjiankan.com/）上发布。</w:t>
      </w:r>
    </w:p>
    <w:p w14:paraId="3BA6CA2E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C7C5DF2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人：山东建勘集团有限公司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ab/>
      </w:r>
    </w:p>
    <w:p w14:paraId="1CC7151F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地址：济南市天桥区无影山西路686号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ab/>
      </w:r>
    </w:p>
    <w:p w14:paraId="3DA81053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联系人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：乔老师</w:t>
      </w:r>
    </w:p>
    <w:p w14:paraId="6577C81C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电话：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0531-81316396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13589052104</w:t>
      </w:r>
    </w:p>
    <w:p w14:paraId="2B03FB3B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八、其他说明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 xml:space="preserve">                  </w:t>
      </w:r>
    </w:p>
    <w:p w14:paraId="176E187F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1.本项目无招标代理，不收取任何代理费和保证金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 w14:paraId="058365AB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2.公告中的时间均为北京时间。</w:t>
      </w:r>
    </w:p>
    <w:p w14:paraId="754F691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387CC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AF31B"/>
    <w:multiLevelType w:val="multilevel"/>
    <w:tmpl w:val="EDAAF31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4"/>
        <w:szCs w:val="24"/>
      </w:rPr>
    </w:lvl>
    <w:lvl w:ilvl="1" w:tentative="0">
      <w:start w:val="1"/>
      <w:numFmt w:val="decimal"/>
      <w:suff w:val="space"/>
      <w:lvlText w:val="%1"/>
      <w:lvlJc w:val="left"/>
      <w:pPr>
        <w:ind w:left="992" w:hanging="567"/>
      </w:pPr>
      <w:rPr>
        <w:rFonts w:hint="eastAsia" w:ascii="宋体" w:hAnsi="宋体" w:eastAsia="宋体"/>
        <w:b/>
        <w:i w:val="0"/>
        <w:sz w:val="28"/>
      </w:rPr>
    </w:lvl>
    <w:lvl w:ilvl="2" w:tentative="0">
      <w:start w:val="1"/>
      <w:numFmt w:val="decimal"/>
      <w:suff w:val="space"/>
      <w:lvlText w:val="%3  "/>
      <w:lvlJc w:val="left"/>
      <w:pPr>
        <w:ind w:left="1418" w:hanging="567"/>
      </w:pPr>
      <w:rPr>
        <w:rFonts w:hint="eastAsia" w:ascii="宋体" w:hAnsi="宋体" w:eastAsia="宋体"/>
        <w:b/>
        <w:i w:val="0"/>
        <w:sz w:val="28"/>
      </w:rPr>
    </w:lvl>
    <w:lvl w:ilvl="3" w:tentative="0">
      <w:start w:val="1"/>
      <w:numFmt w:val="decimal"/>
      <w:pStyle w:val="2"/>
      <w:lvlText w:val="%1"/>
      <w:lvlJc w:val="left"/>
      <w:pPr>
        <w:tabs>
          <w:tab w:val="left" w:pos="1984"/>
        </w:tabs>
        <w:ind w:left="1984" w:hanging="708"/>
      </w:pPr>
      <w:rPr>
        <w:rFonts w:hint="eastAsia" w:ascii="宋体" w:hAnsi="宋体" w:eastAsia="宋体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70A0"/>
    <w:rsid w:val="06B629F4"/>
    <w:rsid w:val="07577FFE"/>
    <w:rsid w:val="0957000D"/>
    <w:rsid w:val="0BD55995"/>
    <w:rsid w:val="0C966F16"/>
    <w:rsid w:val="0DFC5153"/>
    <w:rsid w:val="0E177F66"/>
    <w:rsid w:val="0FA26B14"/>
    <w:rsid w:val="12771554"/>
    <w:rsid w:val="14AB3737"/>
    <w:rsid w:val="15B91E83"/>
    <w:rsid w:val="166762EB"/>
    <w:rsid w:val="176C53FF"/>
    <w:rsid w:val="180548C7"/>
    <w:rsid w:val="1A7C3062"/>
    <w:rsid w:val="1A8F0934"/>
    <w:rsid w:val="1C270883"/>
    <w:rsid w:val="1DC13FCB"/>
    <w:rsid w:val="1DC87107"/>
    <w:rsid w:val="1E522E75"/>
    <w:rsid w:val="1F2E743E"/>
    <w:rsid w:val="279D6679"/>
    <w:rsid w:val="289600E8"/>
    <w:rsid w:val="28A85A24"/>
    <w:rsid w:val="29FB2613"/>
    <w:rsid w:val="2B671E0B"/>
    <w:rsid w:val="2DC84F02"/>
    <w:rsid w:val="2EAA3596"/>
    <w:rsid w:val="2FE96B68"/>
    <w:rsid w:val="300A35B0"/>
    <w:rsid w:val="31224929"/>
    <w:rsid w:val="31CF4AB1"/>
    <w:rsid w:val="339C3DDC"/>
    <w:rsid w:val="33FE78CF"/>
    <w:rsid w:val="364221DA"/>
    <w:rsid w:val="38286CC9"/>
    <w:rsid w:val="38507FCD"/>
    <w:rsid w:val="39EE12DC"/>
    <w:rsid w:val="3EFE0783"/>
    <w:rsid w:val="3FAF1A7E"/>
    <w:rsid w:val="434D1CD9"/>
    <w:rsid w:val="47486A40"/>
    <w:rsid w:val="47637585"/>
    <w:rsid w:val="482C010F"/>
    <w:rsid w:val="48AE6D76"/>
    <w:rsid w:val="49F904C5"/>
    <w:rsid w:val="4A3E237C"/>
    <w:rsid w:val="4FB338B4"/>
    <w:rsid w:val="52476D32"/>
    <w:rsid w:val="547370C6"/>
    <w:rsid w:val="57930B26"/>
    <w:rsid w:val="57DE0CFA"/>
    <w:rsid w:val="597B2CA5"/>
    <w:rsid w:val="5A922121"/>
    <w:rsid w:val="5B294982"/>
    <w:rsid w:val="5E48511F"/>
    <w:rsid w:val="5ECD5EAE"/>
    <w:rsid w:val="5F97010C"/>
    <w:rsid w:val="60200102"/>
    <w:rsid w:val="60466B7E"/>
    <w:rsid w:val="628E6387"/>
    <w:rsid w:val="62EC076F"/>
    <w:rsid w:val="63BC4BBE"/>
    <w:rsid w:val="64D21BE7"/>
    <w:rsid w:val="66203225"/>
    <w:rsid w:val="673E78CC"/>
    <w:rsid w:val="680C4DB4"/>
    <w:rsid w:val="68C337F0"/>
    <w:rsid w:val="6E3B25AB"/>
    <w:rsid w:val="6E737F96"/>
    <w:rsid w:val="6E8201DA"/>
    <w:rsid w:val="738642C8"/>
    <w:rsid w:val="7418677B"/>
    <w:rsid w:val="75662603"/>
    <w:rsid w:val="768B6A53"/>
    <w:rsid w:val="776B3F01"/>
    <w:rsid w:val="79A117ED"/>
    <w:rsid w:val="7A6B246A"/>
    <w:rsid w:val="7B765E20"/>
    <w:rsid w:val="7E5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 w:val="24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729</Characters>
  <Lines>0</Lines>
  <Paragraphs>0</Paragraphs>
  <TotalTime>8</TotalTime>
  <ScaleCrop>false</ScaleCrop>
  <LinksUpToDate>false</LinksUpToDate>
  <CharactersWithSpaces>760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2024-10-05T04:23:00Z</dcterms:created>
  <dc:creator>Administrator</dc:creator>
  <cp:lastModifiedBy>乔玉忠</cp:lastModifiedBy>
  <dcterms:modified xsi:type="dcterms:W3CDTF">2026-05-18T01:04:15Z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A513F658726548C8B09D3F1F3207C002_13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